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45" w:tblpY="1929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67"/>
        <w:gridCol w:w="1264"/>
        <w:gridCol w:w="1091"/>
        <w:gridCol w:w="708"/>
        <w:gridCol w:w="357"/>
        <w:gridCol w:w="1215"/>
        <w:gridCol w:w="1305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02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抵押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房屋所有权转移登记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 xml:space="preserve">）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</w:t>
            </w:r>
          </w:p>
          <w:tbl>
            <w:tblPr>
              <w:tblStyle w:val="2"/>
              <w:tblpPr w:leftFromText="180" w:rightFromText="180" w:vertAnchor="text" w:horzAnchor="margin" w:tblpXSpec="right" w:tblpY="-157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3491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信息收集声明：本表信息系依法定职权收集，用于不动产登记和登记簿查询。</w:t>
                  </w:r>
                </w:p>
              </w:tc>
            </w:tr>
          </w:tbl>
          <w:p>
            <w:pPr>
              <w:widowControl/>
              <w:ind w:right="-118" w:rightChars="-56" w:firstLine="531" w:firstLineChars="147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before="3" w:beforeLines="1"/>
              <w:ind w:right="-118" w:rightChars="-56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沈阳市不动产登记申请书</w:t>
            </w:r>
          </w:p>
          <w:p>
            <w:pPr>
              <w:widowControl/>
              <w:spacing w:before="3" w:beforeLines="1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带抵押房屋</w:t>
            </w:r>
            <w:bookmarkStart w:id="1" w:name="_GoBack"/>
            <w:bookmarkEnd w:id="1"/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所有权转移登记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80" w:lineRule="auto"/>
              <w:ind w:left="113" w:right="113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  请  人  情  况</w:t>
            </w:r>
          </w:p>
        </w:tc>
        <w:tc>
          <w:tcPr>
            <w:tcW w:w="95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   让   人 （含共有人）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证件名称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代理人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证件名称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53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受 让 人（抵 押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bookmarkStart w:id="0" w:name="OLE_LINK5" w:colFirst="2" w:colLast="2"/>
          </w:p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53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抵  押  权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名称（</w:t>
            </w:r>
            <w:r>
              <w:rPr>
                <w:rFonts w:hint="eastAsia"/>
                <w:szCs w:val="21"/>
                <w:lang w:val="en-US" w:eastAsia="zh-CN"/>
              </w:rPr>
              <w:t>出让方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名称（</w:t>
            </w:r>
            <w:r>
              <w:rPr>
                <w:rFonts w:hint="eastAsia"/>
                <w:szCs w:val="21"/>
                <w:lang w:val="en-US" w:eastAsia="zh-CN"/>
              </w:rPr>
              <w:t>受让方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房屋坐落</w:t>
            </w:r>
          </w:p>
        </w:tc>
        <w:tc>
          <w:tcPr>
            <w:tcW w:w="46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房号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建筑面积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(m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不动产</w:t>
            </w:r>
            <w:r>
              <w:rPr>
                <w:rFonts w:hint="eastAsia"/>
                <w:szCs w:val="21"/>
                <w:lang w:val="en-US" w:eastAsia="zh-CN"/>
              </w:rPr>
              <w:t>单元号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不动产证书（明）号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1045" w:tblpY="15"/>
        <w:tblOverlap w:val="never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296"/>
        <w:gridCol w:w="2036"/>
        <w:gridCol w:w="2537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抵押情况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抵押部位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抵押面积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被担保债权数额</w:t>
            </w:r>
          </w:p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是否存在禁止或限制转让抵押不动产的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both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最高债权</w:t>
            </w:r>
            <w:r>
              <w:rPr>
                <w:rFonts w:hint="eastAsia"/>
                <w:lang w:val="en-US" w:eastAsia="zh-CN"/>
              </w:rPr>
              <w:t>额（万元）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抵押顺位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担保范围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债务履行期限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（债权确定期间）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 xml:space="preserve">自     年  月   日起至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登记原因</w:t>
            </w:r>
          </w:p>
        </w:tc>
        <w:tc>
          <w:tcPr>
            <w:tcW w:w="889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附记</w:t>
            </w:r>
          </w:p>
        </w:tc>
        <w:tc>
          <w:tcPr>
            <w:tcW w:w="889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889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020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 请 人 承 诺</w:t>
            </w:r>
          </w:p>
          <w:p>
            <w:pPr>
              <w:spacing w:after="240"/>
              <w:ind w:firstLine="422" w:firstLineChars="2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本申请书填报内容是真实意思表示，保证提交材料真实、合法、有效。 如因隐瞒真实情况或者提供虚假材料引起法律责任，均由申请人承担。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cs="宋体"/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出让人签章：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出让方</w:t>
            </w:r>
            <w:r>
              <w:rPr>
                <w:rFonts w:hint="eastAsia" w:ascii="宋体" w:hAnsi="宋体"/>
                <w:szCs w:val="21"/>
              </w:rPr>
              <w:t>抵押权人签章：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代理人（签章）：                                 代理人（签章）：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受让人（抵押人）签章：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受让方抵押权人签章：</w:t>
            </w:r>
          </w:p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 xml:space="preserve">：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代理人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 xml:space="preserve"> 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11" w:firstLineChars="1000"/>
        <w:jc w:val="both"/>
        <w:textAlignment w:val="auto"/>
        <w:rPr>
          <w:rFonts w:hint="eastAsia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11" w:firstLineChars="1000"/>
        <w:jc w:val="both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  <w:lang w:val="en-US" w:eastAsia="zh-CN"/>
        </w:rPr>
        <w:t>询     问    记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询问人：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询问地点：沈阳市不动产登记机构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35"/>
        <w:textAlignment w:val="auto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告知：我们是沈阳市不动产登记机构的工作人员，依据《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民法典</w:t>
      </w:r>
      <w:r>
        <w:rPr>
          <w:rFonts w:hint="eastAsia" w:ascii="宋体" w:hAnsi="宋体" w:cs="宋体"/>
          <w:b/>
          <w:bCs/>
          <w:szCs w:val="21"/>
        </w:rPr>
        <w:t>》、《不动产登记暂行条例》的规定，就你（们）申请不动产登记的相关情况对你（们）进行询问，询问结果将随登记材料一起保留存档，请如实回答问题，如有不实，将依法承担法律责任。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1、申请登记事项是否为申请人的真实意思表示？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是</w:t>
      </w:r>
      <w:r>
        <w:rPr>
          <w:rFonts w:hint="eastAsia"/>
        </w:rPr>
        <w:t xml:space="preserve">           □不是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2、是否对所提交资料的合法性、真实性负责并对其承担相应的法律责任？ </w:t>
      </w:r>
      <w:r>
        <w:rPr>
          <w:rFonts w:hint="eastAsia"/>
        </w:rPr>
        <w:sym w:font="Wingdings 2" w:char="00A3"/>
      </w:r>
      <w:r>
        <w:rPr>
          <w:rFonts w:hint="eastAsia"/>
        </w:rPr>
        <w:t>是      □不是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u w:val="single"/>
        </w:rPr>
      </w:pPr>
      <w:r>
        <w:rPr>
          <w:rFonts w:hint="eastAsia"/>
        </w:rPr>
        <w:t xml:space="preserve">    </w:t>
      </w:r>
      <w:r>
        <w:t>3</w:t>
      </w:r>
      <w:r>
        <w:rPr>
          <w:rFonts w:hint="eastAsia"/>
        </w:rPr>
        <w:t>、申请登记的不动产共有情况：</w:t>
      </w:r>
      <w:r>
        <w:t xml:space="preserve"> </w:t>
      </w:r>
      <w:r>
        <w:rPr>
          <w:rFonts w:hint="eastAsia"/>
        </w:rPr>
        <w:t>□单独所有</w:t>
      </w:r>
      <w:r>
        <w:t xml:space="preserve">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共同共有</w:t>
      </w:r>
      <w:r>
        <w:rPr>
          <w:color w:val="auto"/>
        </w:rPr>
        <w:t xml:space="preserve"> </w:t>
      </w:r>
      <w:r>
        <w:t xml:space="preserve">    </w:t>
      </w:r>
      <w:r>
        <w:rPr>
          <w:rFonts w:hint="eastAsia"/>
        </w:rPr>
        <w:t>□按份共有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/>
          <w:u w:val="single"/>
        </w:rPr>
      </w:pPr>
      <w:r>
        <w:rPr>
          <w:rFonts w:hint="eastAsia"/>
        </w:rPr>
        <w:t>4、申请异议登记时，权利人是否不同意办理更正登记？（申请异议登记时填写，申请其他登记不填写本栏）</w:t>
      </w:r>
      <w:r>
        <w:rPr>
          <w:rFonts w:hint="eastAsia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/>
          <w:u w:val="single"/>
        </w:rPr>
      </w:pPr>
      <w:r>
        <w:rPr>
          <w:rFonts w:hint="eastAsia"/>
        </w:rPr>
        <w:t>5、申请异议登记时，是否已知悉异议不当应承担的责任？（申请异议登记时填写，申请其他登记不填写本栏）</w:t>
      </w:r>
      <w:r>
        <w:rPr>
          <w:rFonts w:hint="eastAsia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6、是否为小微企业： </w:t>
      </w:r>
      <w:r>
        <w:rPr>
          <w:rFonts w:hint="eastAsia"/>
        </w:rPr>
        <w:t xml:space="preserve">□是    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、其他需要询问的有关事项：</w:t>
      </w:r>
      <w:r>
        <w:rPr>
          <w:rFonts w:hint="eastAsia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bCs/>
        </w:rPr>
        <w:t>上述内容如需代理人回答，应提供书面委托。</w:t>
      </w:r>
      <w:r>
        <w:rPr>
          <w:rFonts w:hint="eastAsia"/>
          <w:b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578" w:firstLineChars="19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沈阳市自然资源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局 </w:t>
      </w:r>
      <w:r>
        <w:rPr>
          <w:rFonts w:hint="eastAsia"/>
          <w:b/>
          <w:sz w:val="24"/>
        </w:rPr>
        <w:t xml:space="preserve">  监制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lkODAxN2ZkMDZlOTk1YjY3NGNhZjI1YmQzNjgifQ=="/>
  </w:docVars>
  <w:rsids>
    <w:rsidRoot w:val="16F92930"/>
    <w:rsid w:val="126F7436"/>
    <w:rsid w:val="16F92930"/>
    <w:rsid w:val="2F261EE0"/>
    <w:rsid w:val="309C552B"/>
    <w:rsid w:val="37C949CF"/>
    <w:rsid w:val="6EC2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867</Characters>
  <Lines>0</Lines>
  <Paragraphs>0</Paragraphs>
  <TotalTime>2</TotalTime>
  <ScaleCrop>false</ScaleCrop>
  <LinksUpToDate>false</LinksUpToDate>
  <CharactersWithSpaces>3711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2022-12-08T07:48:00Z</dcterms:created>
  <dc:creator>1</dc:creator>
  <cp:lastModifiedBy>1</cp:lastModifiedBy>
  <dcterms:modified xsi:type="dcterms:W3CDTF">2023-01-03T07:22:49Z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8600E4B233F5476DA85CB83D32042447</vt:lpwstr>
  </property>
</Properties>
</file>